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11337D" w14:textId="0016978B" w:rsidR="003A1A9D" w:rsidRDefault="003A1A9D" w:rsidP="003C2DA0">
      <w:pPr>
        <w:jc w:val="center"/>
        <w:rPr>
          <w:b/>
          <w:bCs/>
          <w:sz w:val="28"/>
          <w:szCs w:val="28"/>
          <w:u w:val="single"/>
        </w:rPr>
      </w:pPr>
      <w:r w:rsidRPr="003C2DA0">
        <w:rPr>
          <w:b/>
          <w:bCs/>
          <w:sz w:val="28"/>
          <w:szCs w:val="28"/>
          <w:u w:val="single"/>
        </w:rPr>
        <w:t xml:space="preserve">Guided Kayaking </w:t>
      </w:r>
      <w:r w:rsidR="003C2DA0">
        <w:rPr>
          <w:b/>
          <w:bCs/>
          <w:sz w:val="28"/>
          <w:szCs w:val="28"/>
          <w:u w:val="single"/>
        </w:rPr>
        <w:t>T</w:t>
      </w:r>
      <w:r w:rsidRPr="003C2DA0">
        <w:rPr>
          <w:b/>
          <w:bCs/>
          <w:sz w:val="28"/>
          <w:szCs w:val="28"/>
          <w:u w:val="single"/>
        </w:rPr>
        <w:t xml:space="preserve">our </w:t>
      </w:r>
      <w:r w:rsidR="003C2DA0">
        <w:rPr>
          <w:b/>
          <w:bCs/>
          <w:sz w:val="28"/>
          <w:szCs w:val="28"/>
          <w:u w:val="single"/>
        </w:rPr>
        <w:t>I</w:t>
      </w:r>
      <w:r w:rsidRPr="003C2DA0">
        <w:rPr>
          <w:b/>
          <w:bCs/>
          <w:sz w:val="28"/>
          <w:szCs w:val="28"/>
          <w:u w:val="single"/>
        </w:rPr>
        <w:t>nstructions</w:t>
      </w:r>
    </w:p>
    <w:p w14:paraId="7DC050E9" w14:textId="77777777" w:rsidR="003C2DA0" w:rsidRPr="003C2DA0" w:rsidRDefault="003C2DA0" w:rsidP="003C2DA0">
      <w:pPr>
        <w:jc w:val="center"/>
        <w:rPr>
          <w:b/>
          <w:bCs/>
          <w:sz w:val="28"/>
          <w:szCs w:val="28"/>
          <w:u w:val="single"/>
        </w:rPr>
      </w:pPr>
    </w:p>
    <w:p w14:paraId="35663F5E" w14:textId="0C241BFB" w:rsidR="003A1A9D" w:rsidRDefault="003A1A9D" w:rsidP="00FE02F0">
      <w:pPr>
        <w:jc w:val="center"/>
      </w:pPr>
      <w:r>
        <w:t>Salt Spring Estuary</w:t>
      </w:r>
    </w:p>
    <w:p w14:paraId="252F25B2" w14:textId="4BDA1972" w:rsidR="005779C9" w:rsidRDefault="003A1A9D">
      <w:r w:rsidRPr="00B27CC1">
        <w:rPr>
          <w:b/>
          <w:bCs/>
          <w:sz w:val="24"/>
          <w:szCs w:val="24"/>
        </w:rPr>
        <w:t>Ask student if they know what an estuary is?</w:t>
      </w:r>
      <w:r w:rsidRPr="00B27CC1">
        <w:rPr>
          <w:sz w:val="24"/>
          <w:szCs w:val="24"/>
        </w:rPr>
        <w:t xml:space="preserve"> </w:t>
      </w:r>
      <w:r w:rsidR="005779C9" w:rsidRPr="005779C9">
        <w:rPr>
          <w:i/>
          <w:iCs/>
        </w:rPr>
        <w:t xml:space="preserve">Estuaries are </w:t>
      </w:r>
      <w:r w:rsidRPr="005779C9">
        <w:rPr>
          <w:i/>
          <w:iCs/>
        </w:rPr>
        <w:t>Semi</w:t>
      </w:r>
      <w:r w:rsidR="005779C9" w:rsidRPr="005779C9">
        <w:rPr>
          <w:i/>
          <w:iCs/>
        </w:rPr>
        <w:t>-</w:t>
      </w:r>
      <w:r w:rsidRPr="005779C9">
        <w:rPr>
          <w:i/>
          <w:iCs/>
        </w:rPr>
        <w:t>enclosed, look how the mangrove trees almost entirely</w:t>
      </w:r>
      <w:r w:rsidR="00E64380" w:rsidRPr="005779C9">
        <w:rPr>
          <w:i/>
          <w:iCs/>
        </w:rPr>
        <w:t xml:space="preserve"> en</w:t>
      </w:r>
      <w:r w:rsidRPr="005779C9">
        <w:rPr>
          <w:i/>
          <w:iCs/>
        </w:rPr>
        <w:t>circle us. We have brackish water</w:t>
      </w:r>
      <w:r w:rsidR="00E64380" w:rsidRPr="005779C9">
        <w:rPr>
          <w:i/>
          <w:iCs/>
        </w:rPr>
        <w:t xml:space="preserve">. Estuaries are </w:t>
      </w:r>
      <w:r w:rsidRPr="005779C9">
        <w:rPr>
          <w:i/>
          <w:iCs/>
        </w:rPr>
        <w:t>where freshwater and saltwater meet</w:t>
      </w:r>
      <w:r w:rsidR="00E64380" w:rsidRPr="005779C9">
        <w:rPr>
          <w:i/>
          <w:iCs/>
        </w:rPr>
        <w:t xml:space="preserve"> and mix to make brackish water</w:t>
      </w:r>
      <w:r w:rsidRPr="005779C9">
        <w:rPr>
          <w:i/>
          <w:iCs/>
        </w:rPr>
        <w:t>. Estuaries are known as the nursery of the sea.</w:t>
      </w:r>
      <w:r>
        <w:t xml:space="preserve"> </w:t>
      </w:r>
      <w:r w:rsidRPr="00B27CC1">
        <w:rPr>
          <w:b/>
          <w:bCs/>
          <w:sz w:val="24"/>
          <w:szCs w:val="24"/>
        </w:rPr>
        <w:t>Do you think we have big fish or little fish here?</w:t>
      </w:r>
      <w:r w:rsidRPr="00B27CC1">
        <w:rPr>
          <w:sz w:val="24"/>
          <w:szCs w:val="24"/>
        </w:rPr>
        <w:t xml:space="preserve"> </w:t>
      </w:r>
      <w:r w:rsidRPr="005779C9">
        <w:rPr>
          <w:i/>
          <w:iCs/>
        </w:rPr>
        <w:t xml:space="preserve">We have both but </w:t>
      </w:r>
      <w:r w:rsidR="00E64380" w:rsidRPr="005779C9">
        <w:rPr>
          <w:i/>
          <w:iCs/>
        </w:rPr>
        <w:t>it is</w:t>
      </w:r>
      <w:r w:rsidRPr="005779C9">
        <w:rPr>
          <w:i/>
          <w:iCs/>
        </w:rPr>
        <w:t xml:space="preserve"> a great place for small baby fish to start.</w:t>
      </w:r>
      <w:r>
        <w:t xml:space="preserve"> </w:t>
      </w:r>
      <w:r w:rsidRPr="00B27CC1">
        <w:rPr>
          <w:b/>
          <w:bCs/>
          <w:sz w:val="24"/>
          <w:szCs w:val="24"/>
        </w:rPr>
        <w:t xml:space="preserve">Why do you think </w:t>
      </w:r>
      <w:r w:rsidR="005779C9" w:rsidRPr="00B27CC1">
        <w:rPr>
          <w:b/>
          <w:bCs/>
          <w:sz w:val="24"/>
          <w:szCs w:val="24"/>
        </w:rPr>
        <w:t>it is</w:t>
      </w:r>
      <w:r w:rsidRPr="00B27CC1">
        <w:rPr>
          <w:b/>
          <w:bCs/>
          <w:sz w:val="24"/>
          <w:szCs w:val="24"/>
        </w:rPr>
        <w:t xml:space="preserve"> a great place for baby fish?</w:t>
      </w:r>
      <w:r w:rsidRPr="00B27CC1">
        <w:rPr>
          <w:sz w:val="24"/>
          <w:szCs w:val="24"/>
        </w:rPr>
        <w:t xml:space="preserve"> </w:t>
      </w:r>
      <w:r w:rsidRPr="005779C9">
        <w:rPr>
          <w:i/>
          <w:iCs/>
        </w:rPr>
        <w:t>Talk about the MOMS (Mangrove, Oyster, Marshes and Seagrasses), they provide shelter, food, clean our water, and make great hiding spots from bigger fish that might want to eat them.</w:t>
      </w:r>
      <w:r>
        <w:t xml:space="preserve"> </w:t>
      </w:r>
    </w:p>
    <w:p w14:paraId="6EDAC262" w14:textId="60522ECB" w:rsidR="005779C9" w:rsidRDefault="005779C9" w:rsidP="00FE02F0">
      <w:pPr>
        <w:jc w:val="center"/>
      </w:pPr>
      <w:r>
        <w:t>Mangroves</w:t>
      </w:r>
    </w:p>
    <w:p w14:paraId="41B26F20" w14:textId="38AA2C37" w:rsidR="003A1A9D" w:rsidRDefault="003A1A9D">
      <w:r w:rsidRPr="00B27CC1">
        <w:rPr>
          <w:b/>
          <w:bCs/>
          <w:sz w:val="24"/>
          <w:szCs w:val="24"/>
        </w:rPr>
        <w:t xml:space="preserve">How many different species of mangroves do you think we have in the estuary? </w:t>
      </w:r>
      <w:r w:rsidRPr="005779C9">
        <w:rPr>
          <w:i/>
          <w:iCs/>
        </w:rPr>
        <w:t xml:space="preserve">3, Red, Black and White Mangroves. There are a couple different ways to tell them apart. 1. Leaves 2. Their roots. </w:t>
      </w:r>
      <w:r w:rsidR="00FB07D3">
        <w:rPr>
          <w:i/>
          <w:iCs/>
        </w:rPr>
        <w:t xml:space="preserve">3. Propagules. </w:t>
      </w:r>
      <w:r w:rsidRPr="00B27CC1">
        <w:rPr>
          <w:b/>
          <w:bCs/>
          <w:sz w:val="24"/>
          <w:szCs w:val="24"/>
        </w:rPr>
        <w:t xml:space="preserve">What do you think would happen if we took this brackish water </w:t>
      </w:r>
      <w:r w:rsidR="00FE02F0" w:rsidRPr="00B27CC1">
        <w:rPr>
          <w:b/>
          <w:bCs/>
          <w:sz w:val="24"/>
          <w:szCs w:val="24"/>
        </w:rPr>
        <w:t xml:space="preserve">and </w:t>
      </w:r>
      <w:r w:rsidRPr="00B27CC1">
        <w:rPr>
          <w:b/>
          <w:bCs/>
          <w:sz w:val="24"/>
          <w:szCs w:val="24"/>
        </w:rPr>
        <w:t>poured it on your plants and grass at home?</w:t>
      </w:r>
      <w:r w:rsidRPr="00B27CC1">
        <w:rPr>
          <w:sz w:val="24"/>
          <w:szCs w:val="24"/>
        </w:rPr>
        <w:t xml:space="preserve"> </w:t>
      </w:r>
      <w:r w:rsidRPr="005779C9">
        <w:rPr>
          <w:i/>
          <w:iCs/>
        </w:rPr>
        <w:t xml:space="preserve">They would die. </w:t>
      </w:r>
      <w:r w:rsidRPr="00B27CC1">
        <w:rPr>
          <w:b/>
          <w:bCs/>
          <w:i/>
          <w:iCs/>
          <w:sz w:val="24"/>
          <w:szCs w:val="24"/>
        </w:rPr>
        <w:t>How</w:t>
      </w:r>
      <w:r w:rsidRPr="00B27CC1">
        <w:rPr>
          <w:b/>
          <w:bCs/>
          <w:sz w:val="24"/>
          <w:szCs w:val="24"/>
        </w:rPr>
        <w:t xml:space="preserve"> do the mangrove and other plants survive here?</w:t>
      </w:r>
      <w:r w:rsidRPr="00B27CC1">
        <w:rPr>
          <w:sz w:val="24"/>
          <w:szCs w:val="24"/>
        </w:rPr>
        <w:t xml:space="preserve"> </w:t>
      </w:r>
      <w:r w:rsidRPr="005779C9">
        <w:rPr>
          <w:i/>
          <w:iCs/>
        </w:rPr>
        <w:t>They can filter out the salt or sweat it out on to the leaf</w:t>
      </w:r>
      <w:r w:rsidR="005779C9">
        <w:rPr>
          <w:i/>
          <w:iCs/>
        </w:rPr>
        <w:t xml:space="preserve"> </w:t>
      </w:r>
      <w:r w:rsidR="00FE02F0">
        <w:rPr>
          <w:i/>
          <w:iCs/>
        </w:rPr>
        <w:t>and their roots act as snorkels</w:t>
      </w:r>
      <w:r w:rsidRPr="005779C9">
        <w:rPr>
          <w:i/>
          <w:iCs/>
        </w:rPr>
        <w:t>.</w:t>
      </w:r>
      <w:r>
        <w:t xml:space="preserve"> </w:t>
      </w:r>
      <w:r w:rsidR="00E64380" w:rsidRPr="00B27CC1">
        <w:rPr>
          <w:b/>
          <w:bCs/>
          <w:sz w:val="24"/>
          <w:szCs w:val="24"/>
        </w:rPr>
        <w:t>Have you ever licked a black mangrove leaf?</w:t>
      </w:r>
      <w:r w:rsidR="00E64380">
        <w:t xml:space="preserve"> </w:t>
      </w:r>
      <w:r w:rsidR="00F24C8C" w:rsidRPr="005779C9">
        <w:rPr>
          <w:i/>
          <w:iCs/>
        </w:rPr>
        <w:t>Here is</w:t>
      </w:r>
      <w:r w:rsidR="00E64380" w:rsidRPr="005779C9">
        <w:rPr>
          <w:i/>
          <w:iCs/>
        </w:rPr>
        <w:t xml:space="preserve"> your chance!</w:t>
      </w:r>
      <w:r w:rsidR="00E64380">
        <w:t xml:space="preserve"> </w:t>
      </w:r>
    </w:p>
    <w:p w14:paraId="23D022CA" w14:textId="011134D2" w:rsidR="00FE02F0" w:rsidRDefault="00FE02F0" w:rsidP="00FE02F0">
      <w:pPr>
        <w:jc w:val="center"/>
      </w:pPr>
      <w:r>
        <w:t>Parks Surrounding the EMC</w:t>
      </w:r>
    </w:p>
    <w:p w14:paraId="42CECB0E" w14:textId="756CE278" w:rsidR="00E64380" w:rsidRDefault="00E64380">
      <w:pPr>
        <w:rPr>
          <w:i/>
          <w:iCs/>
        </w:rPr>
      </w:pPr>
      <w:r>
        <w:t>The Salt Spring Estuary is surrounded by a county park to our South</w:t>
      </w:r>
      <w:r w:rsidR="00F24C8C">
        <w:t xml:space="preserve"> (Brasher Park)</w:t>
      </w:r>
      <w:r>
        <w:t xml:space="preserve"> and a state park</w:t>
      </w:r>
      <w:r w:rsidR="00F24C8C">
        <w:t xml:space="preserve"> (Werner-Boyce Salt Spring State Park)</w:t>
      </w:r>
      <w:r>
        <w:t xml:space="preserve"> to our North and East</w:t>
      </w:r>
      <w:r w:rsidRPr="005779C9">
        <w:rPr>
          <w:b/>
          <w:bCs/>
        </w:rPr>
        <w:t xml:space="preserve">. </w:t>
      </w:r>
      <w:r w:rsidRPr="00B27CC1">
        <w:rPr>
          <w:b/>
          <w:bCs/>
          <w:sz w:val="24"/>
          <w:szCs w:val="24"/>
        </w:rPr>
        <w:t>Ask if they know which way is West.</w:t>
      </w:r>
      <w:r w:rsidR="00FE02F0" w:rsidRPr="00B27CC1">
        <w:rPr>
          <w:b/>
          <w:bCs/>
          <w:sz w:val="24"/>
          <w:szCs w:val="24"/>
        </w:rPr>
        <w:t xml:space="preserve"> </w:t>
      </w:r>
      <w:r w:rsidR="00FE02F0">
        <w:rPr>
          <w:i/>
          <w:iCs/>
        </w:rPr>
        <w:t>Use the EMC building as your compass rose</w:t>
      </w:r>
      <w:r w:rsidR="00FE02F0" w:rsidRPr="00B27CC1">
        <w:rPr>
          <w:i/>
          <w:iCs/>
          <w:sz w:val="24"/>
          <w:szCs w:val="24"/>
        </w:rPr>
        <w:t>.</w:t>
      </w:r>
      <w:r w:rsidRPr="00B27CC1">
        <w:rPr>
          <w:sz w:val="24"/>
          <w:szCs w:val="24"/>
        </w:rPr>
        <w:t xml:space="preserve"> </w:t>
      </w:r>
      <w:r w:rsidRPr="00B27CC1">
        <w:rPr>
          <w:b/>
          <w:bCs/>
          <w:sz w:val="24"/>
          <w:szCs w:val="24"/>
        </w:rPr>
        <w:t xml:space="preserve">Ask if they know the name of the salt body of water on the West side of Florida and the East side. </w:t>
      </w:r>
      <w:r w:rsidRPr="005779C9">
        <w:rPr>
          <w:i/>
          <w:iCs/>
        </w:rPr>
        <w:t>Pasco County is on the West side of Florida and our county shoreline is along the Gulf of Mexico. The East side of Florida borders the Atlantic Ocean.</w:t>
      </w:r>
      <w:r>
        <w:t xml:space="preserve"> </w:t>
      </w:r>
      <w:r w:rsidRPr="00B27CC1">
        <w:rPr>
          <w:b/>
          <w:bCs/>
          <w:sz w:val="24"/>
          <w:szCs w:val="24"/>
        </w:rPr>
        <w:t>Ask them if they think Florida has more coastline than from Georgia to Maine</w:t>
      </w:r>
      <w:r w:rsidR="00F24C8C" w:rsidRPr="00B27CC1">
        <w:rPr>
          <w:i/>
          <w:iCs/>
          <w:sz w:val="24"/>
          <w:szCs w:val="24"/>
        </w:rPr>
        <w:t>.</w:t>
      </w:r>
      <w:r w:rsidR="00F24C8C" w:rsidRPr="005779C9">
        <w:rPr>
          <w:i/>
          <w:iCs/>
        </w:rPr>
        <w:t xml:space="preserve"> Florida has more than 1</w:t>
      </w:r>
      <w:r w:rsidR="005779C9" w:rsidRPr="005779C9">
        <w:rPr>
          <w:i/>
          <w:iCs/>
        </w:rPr>
        <w:t>6</w:t>
      </w:r>
      <w:r w:rsidR="00F24C8C" w:rsidRPr="005779C9">
        <w:rPr>
          <w:i/>
          <w:iCs/>
        </w:rPr>
        <w:t xml:space="preserve">00 miles of coastline. From Georgia to </w:t>
      </w:r>
      <w:r w:rsidR="005779C9" w:rsidRPr="005779C9">
        <w:rPr>
          <w:i/>
          <w:iCs/>
        </w:rPr>
        <w:t>Maine,</w:t>
      </w:r>
      <w:r w:rsidR="00F24C8C" w:rsidRPr="005779C9">
        <w:rPr>
          <w:i/>
          <w:iCs/>
        </w:rPr>
        <w:t xml:space="preserve"> </w:t>
      </w:r>
      <w:r w:rsidR="005779C9" w:rsidRPr="005779C9">
        <w:rPr>
          <w:i/>
          <w:iCs/>
        </w:rPr>
        <w:t>it is</w:t>
      </w:r>
      <w:r w:rsidR="00F24C8C" w:rsidRPr="005779C9">
        <w:rPr>
          <w:i/>
          <w:iCs/>
        </w:rPr>
        <w:t xml:space="preserve"> only </w:t>
      </w:r>
      <w:r w:rsidR="005779C9" w:rsidRPr="005779C9">
        <w:rPr>
          <w:i/>
          <w:iCs/>
        </w:rPr>
        <w:t xml:space="preserve">1500 miles. </w:t>
      </w:r>
    </w:p>
    <w:p w14:paraId="3B7E2863" w14:textId="5E9E2402" w:rsidR="00FE02F0" w:rsidRDefault="00FE02F0" w:rsidP="00FE02F0">
      <w:pPr>
        <w:jc w:val="center"/>
      </w:pPr>
      <w:r>
        <w:t xml:space="preserve">Oysters </w:t>
      </w:r>
    </w:p>
    <w:p w14:paraId="73D840C8" w14:textId="5A0A13FA" w:rsidR="00FE02F0" w:rsidRDefault="00FE02F0" w:rsidP="00FE02F0">
      <w:pPr>
        <w:rPr>
          <w:i/>
          <w:iCs/>
        </w:rPr>
      </w:pPr>
      <w:r w:rsidRPr="00B27CC1">
        <w:rPr>
          <w:b/>
          <w:bCs/>
          <w:sz w:val="24"/>
          <w:szCs w:val="24"/>
        </w:rPr>
        <w:t>Do you think these are the same oysters you would get if you ordered them at a restaurant?</w:t>
      </w:r>
      <w:r w:rsidRPr="00FE02F0">
        <w:rPr>
          <w:b/>
          <w:bCs/>
        </w:rPr>
        <w:t xml:space="preserve"> </w:t>
      </w:r>
      <w:r>
        <w:rPr>
          <w:i/>
          <w:iCs/>
        </w:rPr>
        <w:t>Yes, our oysters are just a little smaller due to our tides here in the estuary</w:t>
      </w:r>
      <w:r w:rsidRPr="00B27CC1">
        <w:rPr>
          <w:i/>
          <w:iCs/>
          <w:sz w:val="24"/>
          <w:szCs w:val="24"/>
        </w:rPr>
        <w:t xml:space="preserve">. </w:t>
      </w:r>
      <w:r w:rsidRPr="00B27CC1">
        <w:rPr>
          <w:b/>
          <w:bCs/>
          <w:sz w:val="24"/>
          <w:szCs w:val="24"/>
        </w:rPr>
        <w:t xml:space="preserve">Do you think these oysters produce pearls? </w:t>
      </w:r>
      <w:r>
        <w:rPr>
          <w:i/>
          <w:iCs/>
        </w:rPr>
        <w:t xml:space="preserve">Yes, </w:t>
      </w:r>
      <w:r w:rsidR="00B27CC1">
        <w:rPr>
          <w:i/>
          <w:iCs/>
        </w:rPr>
        <w:t xml:space="preserve">all oysters produce pearls, </w:t>
      </w:r>
      <w:r>
        <w:rPr>
          <w:i/>
          <w:iCs/>
        </w:rPr>
        <w:t xml:space="preserve">but </w:t>
      </w:r>
      <w:r w:rsidR="00B27CC1">
        <w:rPr>
          <w:i/>
          <w:iCs/>
        </w:rPr>
        <w:t xml:space="preserve">ours </w:t>
      </w:r>
      <w:r>
        <w:rPr>
          <w:i/>
          <w:iCs/>
        </w:rPr>
        <w:t xml:space="preserve">are smaller and not valuable. </w:t>
      </w:r>
      <w:r w:rsidRPr="00B27CC1">
        <w:rPr>
          <w:b/>
          <w:bCs/>
          <w:sz w:val="24"/>
          <w:szCs w:val="24"/>
        </w:rPr>
        <w:t xml:space="preserve">Do you think oysters are important to other animals and why? </w:t>
      </w:r>
      <w:r>
        <w:rPr>
          <w:i/>
          <w:iCs/>
        </w:rPr>
        <w:t>Yes, they are a keystone species which means other animals depend on them to filter the water, provide them food, they create homes</w:t>
      </w:r>
      <w:r w:rsidR="00FB07D3">
        <w:rPr>
          <w:i/>
          <w:iCs/>
        </w:rPr>
        <w:t>,</w:t>
      </w:r>
      <w:r>
        <w:rPr>
          <w:i/>
          <w:iCs/>
        </w:rPr>
        <w:t xml:space="preserve"> and shelter for many other animals. </w:t>
      </w:r>
      <w:r w:rsidRPr="00B27CC1">
        <w:rPr>
          <w:b/>
          <w:bCs/>
          <w:sz w:val="24"/>
          <w:szCs w:val="24"/>
        </w:rPr>
        <w:t xml:space="preserve">What do you think would happen if oysters disappeared from the estuary here? </w:t>
      </w:r>
      <w:r w:rsidR="00D2059B">
        <w:rPr>
          <w:i/>
          <w:iCs/>
        </w:rPr>
        <w:t xml:space="preserve">Lots of our animals would suffer and might disappear too. </w:t>
      </w:r>
    </w:p>
    <w:p w14:paraId="2173DF98" w14:textId="06F8E03E" w:rsidR="00D2059B" w:rsidRDefault="00D2059B" w:rsidP="00D2059B">
      <w:pPr>
        <w:jc w:val="center"/>
      </w:pPr>
      <w:r>
        <w:t xml:space="preserve">Birds </w:t>
      </w:r>
    </w:p>
    <w:p w14:paraId="7E72D462" w14:textId="2C1B7803" w:rsidR="00867D19" w:rsidRDefault="00D2059B" w:rsidP="00D2059B">
      <w:pPr>
        <w:rPr>
          <w:i/>
          <w:iCs/>
        </w:rPr>
      </w:pPr>
      <w:r w:rsidRPr="00B27CC1">
        <w:rPr>
          <w:b/>
          <w:bCs/>
          <w:sz w:val="24"/>
          <w:szCs w:val="24"/>
        </w:rPr>
        <w:t xml:space="preserve">Ask if they have seen any birds while kayaking. </w:t>
      </w:r>
      <w:r>
        <w:t xml:space="preserve">Have them use the bird ID charts to try an identify at least one bird they have seen but do not know what its name is. </w:t>
      </w:r>
      <w:r w:rsidRPr="00B27CC1">
        <w:rPr>
          <w:b/>
          <w:bCs/>
          <w:sz w:val="24"/>
          <w:szCs w:val="24"/>
        </w:rPr>
        <w:t xml:space="preserve">Why do you think so many </w:t>
      </w:r>
      <w:r w:rsidRPr="00B27CC1">
        <w:rPr>
          <w:b/>
          <w:bCs/>
          <w:sz w:val="24"/>
          <w:szCs w:val="24"/>
        </w:rPr>
        <w:lastRenderedPageBreak/>
        <w:t xml:space="preserve">different types of birds like to come to the estuary? </w:t>
      </w:r>
      <w:r>
        <w:rPr>
          <w:i/>
          <w:iCs/>
        </w:rPr>
        <w:t xml:space="preserve">Estuaries are </w:t>
      </w:r>
      <w:r w:rsidR="00867D19">
        <w:rPr>
          <w:i/>
          <w:iCs/>
        </w:rPr>
        <w:t xml:space="preserve">shallow and have lots of small fish and invertebrates for wading birds to eat. The Mangroves slow down the wind and waves and make estuaries very calm and great places to eat, roost, and nest. </w:t>
      </w:r>
    </w:p>
    <w:p w14:paraId="49D8437B" w14:textId="2574BB04" w:rsidR="00867D19" w:rsidRDefault="00867D19" w:rsidP="00867D19">
      <w:pPr>
        <w:jc w:val="center"/>
      </w:pPr>
      <w:r>
        <w:t>Sea grasses</w:t>
      </w:r>
    </w:p>
    <w:p w14:paraId="508BA0F7" w14:textId="1A077B8C" w:rsidR="00D71121" w:rsidRDefault="00867D19" w:rsidP="00867D19">
      <w:pPr>
        <w:rPr>
          <w:i/>
          <w:iCs/>
        </w:rPr>
      </w:pPr>
      <w:proofErr w:type="gramStart"/>
      <w:r w:rsidRPr="00B27CC1">
        <w:rPr>
          <w:b/>
          <w:bCs/>
          <w:sz w:val="24"/>
          <w:szCs w:val="24"/>
        </w:rPr>
        <w:t>What’s</w:t>
      </w:r>
      <w:proofErr w:type="gramEnd"/>
      <w:r w:rsidRPr="00B27CC1">
        <w:rPr>
          <w:b/>
          <w:bCs/>
          <w:sz w:val="24"/>
          <w:szCs w:val="24"/>
        </w:rPr>
        <w:t xml:space="preserve"> up with</w:t>
      </w:r>
      <w:r w:rsidR="00D71121" w:rsidRPr="00B27CC1">
        <w:rPr>
          <w:b/>
          <w:bCs/>
          <w:sz w:val="24"/>
          <w:szCs w:val="24"/>
        </w:rPr>
        <w:t xml:space="preserve"> all</w:t>
      </w:r>
      <w:r w:rsidRPr="00B27CC1">
        <w:rPr>
          <w:b/>
          <w:bCs/>
          <w:sz w:val="24"/>
          <w:szCs w:val="24"/>
        </w:rPr>
        <w:t xml:space="preserve"> the grass that</w:t>
      </w:r>
      <w:r w:rsidR="00D71121" w:rsidRPr="00B27CC1">
        <w:rPr>
          <w:b/>
          <w:bCs/>
          <w:sz w:val="24"/>
          <w:szCs w:val="24"/>
        </w:rPr>
        <w:t xml:space="preserve"> is growing</w:t>
      </w:r>
      <w:r w:rsidRPr="00B27CC1">
        <w:rPr>
          <w:b/>
          <w:bCs/>
          <w:sz w:val="24"/>
          <w:szCs w:val="24"/>
        </w:rPr>
        <w:t xml:space="preserve"> underwater? </w:t>
      </w:r>
      <w:r w:rsidR="00D71121">
        <w:rPr>
          <w:i/>
          <w:iCs/>
        </w:rPr>
        <w:t xml:space="preserve">There are four sea grasses that are common along the Gulf Coast. Two of these grasses grow in estuaries, </w:t>
      </w:r>
      <w:proofErr w:type="gramStart"/>
      <w:r w:rsidR="00D71121">
        <w:rPr>
          <w:i/>
          <w:iCs/>
        </w:rPr>
        <w:t>Shoal</w:t>
      </w:r>
      <w:proofErr w:type="gramEnd"/>
      <w:r w:rsidR="00D71121">
        <w:rPr>
          <w:i/>
          <w:iCs/>
        </w:rPr>
        <w:t xml:space="preserve"> and widgeon grasses. The other two grasses grow in saltier water just outside the estuary and are named after the animals that eat them, </w:t>
      </w:r>
      <w:r w:rsidR="003C2DA0">
        <w:rPr>
          <w:i/>
          <w:iCs/>
        </w:rPr>
        <w:t>manatee,</w:t>
      </w:r>
      <w:r w:rsidR="00D71121">
        <w:rPr>
          <w:i/>
          <w:iCs/>
        </w:rPr>
        <w:t xml:space="preserve"> and turtle grass. </w:t>
      </w:r>
      <w:r w:rsidR="00D71121" w:rsidRPr="00B27CC1">
        <w:rPr>
          <w:b/>
          <w:bCs/>
          <w:sz w:val="24"/>
          <w:szCs w:val="24"/>
        </w:rPr>
        <w:t>Do you think these sea grasses are important?</w:t>
      </w:r>
      <w:r w:rsidR="00D71121" w:rsidRPr="00B27CC1">
        <w:rPr>
          <w:i/>
          <w:iCs/>
          <w:sz w:val="24"/>
          <w:szCs w:val="24"/>
        </w:rPr>
        <w:t xml:space="preserve"> </w:t>
      </w:r>
      <w:r w:rsidR="00D71121">
        <w:rPr>
          <w:i/>
          <w:iCs/>
        </w:rPr>
        <w:t xml:space="preserve">You bet they are! Sea grasses make oxygen for fish, they clean the water, they are hiding areas for smaller fish, they provide food and prevent erosion. </w:t>
      </w:r>
    </w:p>
    <w:p w14:paraId="1680D3B2" w14:textId="4B96701A" w:rsidR="00D71121" w:rsidRDefault="00D71121" w:rsidP="00D71121">
      <w:pPr>
        <w:jc w:val="center"/>
      </w:pPr>
      <w:r>
        <w:t xml:space="preserve">Fishing </w:t>
      </w:r>
    </w:p>
    <w:p w14:paraId="074F74DF" w14:textId="736EFE50" w:rsidR="00D71121" w:rsidRDefault="00D71121" w:rsidP="00D71121">
      <w:pPr>
        <w:rPr>
          <w:i/>
          <w:iCs/>
        </w:rPr>
      </w:pPr>
      <w:r w:rsidRPr="00B27CC1">
        <w:rPr>
          <w:b/>
          <w:bCs/>
          <w:sz w:val="24"/>
          <w:szCs w:val="24"/>
        </w:rPr>
        <w:t xml:space="preserve">What kind of fish do you think those fishermen are fishing for? </w:t>
      </w:r>
      <w:r>
        <w:rPr>
          <w:i/>
          <w:iCs/>
        </w:rPr>
        <w:t xml:space="preserve">Estuaries are a great place to catch fish. Some of the most popular fish are Red and black drums, Snook, Sheepshead, Sea Trout, </w:t>
      </w:r>
      <w:r w:rsidR="003C2DA0">
        <w:rPr>
          <w:i/>
          <w:iCs/>
        </w:rPr>
        <w:t>and Mangrove snappers</w:t>
      </w:r>
      <w:r w:rsidR="003C2DA0" w:rsidRPr="00B27CC1">
        <w:rPr>
          <w:i/>
          <w:iCs/>
          <w:sz w:val="24"/>
          <w:szCs w:val="24"/>
        </w:rPr>
        <w:t xml:space="preserve">. </w:t>
      </w:r>
      <w:r w:rsidR="003C2DA0" w:rsidRPr="00B27CC1">
        <w:rPr>
          <w:b/>
          <w:bCs/>
          <w:i/>
          <w:iCs/>
          <w:sz w:val="24"/>
          <w:szCs w:val="24"/>
        </w:rPr>
        <w:t>What about all these fish that are jumping out of the water?</w:t>
      </w:r>
      <w:r w:rsidR="003C2DA0" w:rsidRPr="00B27CC1">
        <w:rPr>
          <w:i/>
          <w:iCs/>
          <w:sz w:val="24"/>
          <w:szCs w:val="24"/>
        </w:rPr>
        <w:t xml:space="preserve"> </w:t>
      </w:r>
      <w:r w:rsidR="003C2DA0" w:rsidRPr="00B27CC1">
        <w:rPr>
          <w:b/>
          <w:bCs/>
          <w:i/>
          <w:iCs/>
          <w:sz w:val="24"/>
          <w:szCs w:val="24"/>
        </w:rPr>
        <w:t xml:space="preserve">What are they and why are they jumping? </w:t>
      </w:r>
      <w:r w:rsidR="003C2DA0">
        <w:rPr>
          <w:i/>
          <w:iCs/>
        </w:rPr>
        <w:t xml:space="preserve">That would be our mullet. </w:t>
      </w:r>
      <w:r w:rsidR="003C2DA0" w:rsidRPr="00B27CC1">
        <w:rPr>
          <w:b/>
          <w:bCs/>
          <w:sz w:val="24"/>
          <w:szCs w:val="24"/>
        </w:rPr>
        <w:t>So, how do you catch mullet?</w:t>
      </w:r>
      <w:r w:rsidR="003C2DA0" w:rsidRPr="00B27CC1">
        <w:rPr>
          <w:i/>
          <w:iCs/>
          <w:sz w:val="24"/>
          <w:szCs w:val="24"/>
        </w:rPr>
        <w:t xml:space="preserve"> </w:t>
      </w:r>
      <w:r w:rsidR="003C2DA0">
        <w:rPr>
          <w:i/>
          <w:iCs/>
        </w:rPr>
        <w:t xml:space="preserve">You </w:t>
      </w:r>
      <w:proofErr w:type="gramStart"/>
      <w:r w:rsidR="003C2DA0">
        <w:rPr>
          <w:i/>
          <w:iCs/>
        </w:rPr>
        <w:t>have to</w:t>
      </w:r>
      <w:proofErr w:type="gramEnd"/>
      <w:r w:rsidR="003C2DA0">
        <w:rPr>
          <w:i/>
          <w:iCs/>
        </w:rPr>
        <w:t xml:space="preserve"> use a cast net to catch mullet, they eat algae, and they don’t bite on hook and line. </w:t>
      </w:r>
      <w:r w:rsidR="003C2DA0" w:rsidRPr="00B27CC1">
        <w:rPr>
          <w:b/>
          <w:bCs/>
          <w:sz w:val="24"/>
          <w:szCs w:val="24"/>
        </w:rPr>
        <w:t xml:space="preserve">Why do you think they jump out of the water? </w:t>
      </w:r>
      <w:r w:rsidR="003C2DA0">
        <w:rPr>
          <w:i/>
          <w:iCs/>
        </w:rPr>
        <w:t>Maybe they are being chased by bigger fish, maybe they are playing, showing off, breathing air</w:t>
      </w:r>
      <w:r w:rsidR="00FB07D3">
        <w:rPr>
          <w:i/>
          <w:iCs/>
        </w:rPr>
        <w:t>,</w:t>
      </w:r>
      <w:r w:rsidR="003C2DA0">
        <w:rPr>
          <w:i/>
          <w:iCs/>
        </w:rPr>
        <w:t xml:space="preserve"> or maybe it is for another reason. </w:t>
      </w:r>
      <w:proofErr w:type="gramStart"/>
      <w:r w:rsidR="003C2DA0">
        <w:rPr>
          <w:i/>
          <w:iCs/>
        </w:rPr>
        <w:t>Scientist</w:t>
      </w:r>
      <w:proofErr w:type="gramEnd"/>
      <w:r w:rsidR="003C2DA0">
        <w:rPr>
          <w:i/>
          <w:iCs/>
        </w:rPr>
        <w:t xml:space="preserve"> aren’t exactly sure why but it could be for all of these reasons. Maybe one day you will become a scientist and find out why they jump! </w:t>
      </w:r>
    </w:p>
    <w:p w14:paraId="041F3615" w14:textId="3C6A7036" w:rsidR="00FB07D3" w:rsidRDefault="00FB07D3" w:rsidP="00D71121">
      <w:pPr>
        <w:rPr>
          <w:i/>
          <w:iCs/>
        </w:rPr>
      </w:pPr>
    </w:p>
    <w:p w14:paraId="5A5FA461" w14:textId="017A78E6" w:rsidR="00FB07D3" w:rsidRDefault="00FB07D3" w:rsidP="00D71121">
      <w:pPr>
        <w:rPr>
          <w:i/>
          <w:iCs/>
        </w:rPr>
      </w:pPr>
      <w:r>
        <w:rPr>
          <w:i/>
          <w:iCs/>
          <w:noProof/>
        </w:rPr>
        <w:lastRenderedPageBreak/>
        <w:drawing>
          <wp:inline distT="0" distB="0" distL="0" distR="0" wp14:anchorId="45FE01AF" wp14:editId="287DE25F">
            <wp:extent cx="5934075" cy="5743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5743575"/>
                    </a:xfrm>
                    <a:prstGeom prst="rect">
                      <a:avLst/>
                    </a:prstGeom>
                    <a:noFill/>
                    <a:ln>
                      <a:noFill/>
                    </a:ln>
                  </pic:spPr>
                </pic:pic>
              </a:graphicData>
            </a:graphic>
          </wp:inline>
        </w:drawing>
      </w:r>
    </w:p>
    <w:p w14:paraId="527CAEA6" w14:textId="1444FEC2" w:rsidR="00E86E4B" w:rsidRDefault="00E86E4B" w:rsidP="00D71121">
      <w:pPr>
        <w:rPr>
          <w:i/>
          <w:iCs/>
        </w:rPr>
      </w:pPr>
    </w:p>
    <w:p w14:paraId="607B4FA3" w14:textId="0AE9882D" w:rsidR="00E86E4B" w:rsidRDefault="00E86E4B" w:rsidP="00E86E4B">
      <w:pPr>
        <w:spacing w:before="100" w:beforeAutospacing="1" w:after="100" w:afterAutospacing="1"/>
        <w:outlineLvl w:val="2"/>
        <w:rPr>
          <w:b/>
          <w:sz w:val="36"/>
        </w:rPr>
      </w:pPr>
    </w:p>
    <w:p w14:paraId="3C19EFEE" w14:textId="77777777" w:rsidR="00E86E4B" w:rsidRDefault="00E86E4B" w:rsidP="00E86E4B">
      <w:pPr>
        <w:spacing w:before="100" w:beforeAutospacing="1" w:after="100" w:afterAutospacing="1"/>
        <w:outlineLvl w:val="2"/>
        <w:rPr>
          <w:b/>
          <w:sz w:val="36"/>
        </w:rPr>
      </w:pPr>
    </w:p>
    <w:p w14:paraId="3D670451" w14:textId="3C76EFAF" w:rsidR="00E86E4B" w:rsidRDefault="00E86E4B" w:rsidP="00E86E4B">
      <w:pPr>
        <w:spacing w:before="100" w:beforeAutospacing="1" w:after="100" w:afterAutospacing="1"/>
        <w:outlineLvl w:val="2"/>
        <w:rPr>
          <w:b/>
          <w:sz w:val="36"/>
        </w:rPr>
      </w:pPr>
    </w:p>
    <w:p w14:paraId="39D5CF90" w14:textId="5A88899F" w:rsidR="009A7E7A" w:rsidRDefault="009A7E7A" w:rsidP="00E86E4B">
      <w:pPr>
        <w:spacing w:before="100" w:beforeAutospacing="1" w:after="100" w:afterAutospacing="1"/>
        <w:outlineLvl w:val="2"/>
        <w:rPr>
          <w:b/>
          <w:sz w:val="36"/>
        </w:rPr>
      </w:pPr>
    </w:p>
    <w:p w14:paraId="43148F73" w14:textId="5C76406A" w:rsidR="009A7E7A" w:rsidRPr="009A7E7A" w:rsidRDefault="009A7E7A" w:rsidP="00E86E4B">
      <w:pPr>
        <w:spacing w:before="100" w:beforeAutospacing="1" w:after="100" w:afterAutospacing="1"/>
        <w:outlineLvl w:val="2"/>
        <w:rPr>
          <w:b/>
          <w:sz w:val="32"/>
          <w:szCs w:val="20"/>
        </w:rPr>
      </w:pPr>
      <w:r>
        <w:rPr>
          <w:b/>
          <w:sz w:val="32"/>
          <w:szCs w:val="20"/>
        </w:rPr>
        <w:lastRenderedPageBreak/>
        <w:t xml:space="preserve">All the Green area around the Energy &amp; Marine Center is protected county and state parks. </w:t>
      </w:r>
    </w:p>
    <w:p w14:paraId="5697717C" w14:textId="1DD46852" w:rsidR="00E86E4B" w:rsidRDefault="009A7E7A" w:rsidP="00E86E4B">
      <w:pPr>
        <w:spacing w:before="100" w:beforeAutospacing="1" w:after="100" w:afterAutospacing="1"/>
        <w:outlineLvl w:val="2"/>
        <w:rPr>
          <w:b/>
          <w:sz w:val="36"/>
        </w:rPr>
      </w:pPr>
      <w:r>
        <w:rPr>
          <w:b/>
          <w:noProof/>
          <w:sz w:val="36"/>
        </w:rPr>
        <w:drawing>
          <wp:inline distT="0" distB="0" distL="0" distR="0" wp14:anchorId="0A87E405" wp14:editId="5E1DE8C0">
            <wp:extent cx="6208348" cy="44672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9253" cy="4475072"/>
                    </a:xfrm>
                    <a:prstGeom prst="rect">
                      <a:avLst/>
                    </a:prstGeom>
                    <a:noFill/>
                    <a:ln>
                      <a:noFill/>
                    </a:ln>
                  </pic:spPr>
                </pic:pic>
              </a:graphicData>
            </a:graphic>
          </wp:inline>
        </w:drawing>
      </w:r>
    </w:p>
    <w:p w14:paraId="78B2D9B8" w14:textId="00575013" w:rsidR="009A7E7A" w:rsidRDefault="009A7E7A" w:rsidP="00E86E4B">
      <w:pPr>
        <w:spacing w:before="100" w:beforeAutospacing="1" w:after="100" w:afterAutospacing="1"/>
        <w:outlineLvl w:val="2"/>
        <w:rPr>
          <w:b/>
          <w:sz w:val="36"/>
        </w:rPr>
      </w:pPr>
    </w:p>
    <w:p w14:paraId="30A78F7E" w14:textId="27389D28" w:rsidR="009A7E7A" w:rsidRDefault="009A7E7A" w:rsidP="00E86E4B">
      <w:pPr>
        <w:spacing w:before="100" w:beforeAutospacing="1" w:after="100" w:afterAutospacing="1"/>
        <w:outlineLvl w:val="2"/>
        <w:rPr>
          <w:b/>
          <w:sz w:val="36"/>
        </w:rPr>
      </w:pPr>
    </w:p>
    <w:p w14:paraId="41F1DB3A" w14:textId="767415C9" w:rsidR="009A7E7A" w:rsidRDefault="009A7E7A" w:rsidP="00E86E4B">
      <w:pPr>
        <w:spacing w:before="100" w:beforeAutospacing="1" w:after="100" w:afterAutospacing="1"/>
        <w:outlineLvl w:val="2"/>
        <w:rPr>
          <w:b/>
          <w:sz w:val="36"/>
        </w:rPr>
      </w:pPr>
    </w:p>
    <w:p w14:paraId="5E74B86E" w14:textId="3ED429E7" w:rsidR="009A7E7A" w:rsidRDefault="009A7E7A" w:rsidP="00E86E4B">
      <w:pPr>
        <w:spacing w:before="100" w:beforeAutospacing="1" w:after="100" w:afterAutospacing="1"/>
        <w:outlineLvl w:val="2"/>
        <w:rPr>
          <w:b/>
          <w:sz w:val="36"/>
        </w:rPr>
      </w:pPr>
    </w:p>
    <w:p w14:paraId="6C5869DE" w14:textId="16E25985" w:rsidR="009A7E7A" w:rsidRDefault="009A7E7A" w:rsidP="00E86E4B">
      <w:pPr>
        <w:spacing w:before="100" w:beforeAutospacing="1" w:after="100" w:afterAutospacing="1"/>
        <w:outlineLvl w:val="2"/>
        <w:rPr>
          <w:b/>
          <w:sz w:val="36"/>
        </w:rPr>
      </w:pPr>
    </w:p>
    <w:p w14:paraId="7E6BE996" w14:textId="77777777" w:rsidR="009A7E7A" w:rsidRDefault="009A7E7A" w:rsidP="00E86E4B">
      <w:pPr>
        <w:spacing w:before="100" w:beforeAutospacing="1" w:after="100" w:afterAutospacing="1"/>
        <w:outlineLvl w:val="2"/>
        <w:rPr>
          <w:b/>
          <w:sz w:val="36"/>
        </w:rPr>
      </w:pPr>
    </w:p>
    <w:p w14:paraId="7440259F" w14:textId="0CED1FC6" w:rsidR="00E86E4B" w:rsidRDefault="00E86E4B" w:rsidP="009A7E7A">
      <w:pPr>
        <w:spacing w:before="100" w:beforeAutospacing="1" w:after="100" w:afterAutospacing="1"/>
        <w:jc w:val="center"/>
        <w:outlineLvl w:val="2"/>
        <w:rPr>
          <w:b/>
          <w:sz w:val="36"/>
        </w:rPr>
      </w:pPr>
      <w:r>
        <w:rPr>
          <w:b/>
          <w:sz w:val="36"/>
        </w:rPr>
        <w:lastRenderedPageBreak/>
        <w:t>Species Identify Guide</w:t>
      </w:r>
    </w:p>
    <w:p w14:paraId="5BF02831" w14:textId="77777777" w:rsidR="00E86E4B" w:rsidRDefault="00E86E4B" w:rsidP="00E86E4B">
      <w:pPr>
        <w:spacing w:before="100" w:beforeAutospacing="1" w:after="100" w:afterAutospacing="1"/>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Florida's Seagrasses</w:t>
      </w:r>
    </w:p>
    <w:tbl>
      <w:tblPr>
        <w:tblW w:w="0" w:type="auto"/>
        <w:tblCellSpacing w:w="15" w:type="dxa"/>
        <w:tblCellMar>
          <w:top w:w="60" w:type="dxa"/>
          <w:left w:w="60" w:type="dxa"/>
          <w:bottom w:w="60" w:type="dxa"/>
          <w:right w:w="60" w:type="dxa"/>
        </w:tblCellMar>
        <w:tblLook w:val="04A0" w:firstRow="1" w:lastRow="0" w:firstColumn="1" w:lastColumn="0" w:noHBand="0" w:noVBand="1"/>
      </w:tblPr>
      <w:tblGrid>
        <w:gridCol w:w="9360"/>
      </w:tblGrid>
      <w:tr w:rsidR="00E86E4B" w14:paraId="461217AA" w14:textId="77777777" w:rsidTr="00E86E4B">
        <w:trPr>
          <w:tblCellSpacing w:w="15" w:type="dxa"/>
        </w:trPr>
        <w:tc>
          <w:tcPr>
            <w:tcW w:w="0" w:type="auto"/>
            <w:hideMark/>
          </w:tcPr>
          <w:p w14:paraId="2742BB24" w14:textId="77777777" w:rsidR="00E86E4B" w:rsidRDefault="00E86E4B">
            <w:pPr>
              <w:spacing w:before="100" w:beforeAutospacing="1" w:after="100" w:afterAutospacing="1"/>
              <w:rPr>
                <w:rFonts w:ascii="Times New Roman" w:hAnsi="Times New Roman" w:cs="Times New Roman"/>
                <w:sz w:val="24"/>
                <w:szCs w:val="24"/>
              </w:rPr>
            </w:pPr>
            <w:bookmarkStart w:id="0" w:name="content"/>
            <w:r>
              <w:rPr>
                <w:rFonts w:ascii="Times New Roman" w:hAnsi="Times New Roman" w:cs="Times New Roman"/>
              </w:rPr>
              <w:t xml:space="preserve">Although approximately 52 species of seagrasses exist worldwide, only seven species are found in Florida's marine waters. Six of these are widespread in Florida and extend beyond its borders. </w:t>
            </w:r>
          </w:p>
        </w:tc>
      </w:tr>
    </w:tbl>
    <w:p w14:paraId="3F22A874" w14:textId="77777777" w:rsidR="00E86E4B" w:rsidRDefault="00E86E4B" w:rsidP="00E86E4B">
      <w:pPr>
        <w:rPr>
          <w:rFonts w:ascii="Times New Roman" w:eastAsia="Times New Roman" w:hAnsi="Times New Roman" w:cs="Times New Roman"/>
          <w:vanish/>
        </w:rPr>
      </w:pPr>
    </w:p>
    <w:tbl>
      <w:tblPr>
        <w:tblW w:w="0" w:type="auto"/>
        <w:tblCellSpacing w:w="15" w:type="dxa"/>
        <w:tblCellMar>
          <w:top w:w="60" w:type="dxa"/>
          <w:left w:w="60" w:type="dxa"/>
          <w:bottom w:w="60" w:type="dxa"/>
          <w:right w:w="60" w:type="dxa"/>
        </w:tblCellMar>
        <w:tblLook w:val="04A0" w:firstRow="1" w:lastRow="0" w:firstColumn="1" w:lastColumn="0" w:noHBand="0" w:noVBand="1"/>
      </w:tblPr>
      <w:tblGrid>
        <w:gridCol w:w="2963"/>
        <w:gridCol w:w="3830"/>
        <w:gridCol w:w="2567"/>
      </w:tblGrid>
      <w:tr w:rsidR="00E86E4B" w14:paraId="1576AC75" w14:textId="77777777" w:rsidTr="00E86E4B">
        <w:trPr>
          <w:tblCellSpacing w:w="15" w:type="dxa"/>
        </w:trPr>
        <w:tc>
          <w:tcPr>
            <w:tcW w:w="0" w:type="auto"/>
            <w:vMerge w:val="restart"/>
            <w:hideMark/>
          </w:tcPr>
          <w:tbl>
            <w:tblPr>
              <w:tblW w:w="3000" w:type="dxa"/>
              <w:tblCellSpacing w:w="15" w:type="dxa"/>
              <w:tblLook w:val="04A0" w:firstRow="1" w:lastRow="0" w:firstColumn="1" w:lastColumn="0" w:noHBand="0" w:noVBand="1"/>
            </w:tblPr>
            <w:tblGrid>
              <w:gridCol w:w="2798"/>
            </w:tblGrid>
            <w:tr w:rsidR="00E86E4B" w14:paraId="2FEB7BF7" w14:textId="77777777">
              <w:trPr>
                <w:tblCellSpacing w:w="15" w:type="dxa"/>
              </w:trPr>
              <w:tc>
                <w:tcPr>
                  <w:tcW w:w="0" w:type="auto"/>
                  <w:tcMar>
                    <w:top w:w="15" w:type="dxa"/>
                    <w:left w:w="15" w:type="dxa"/>
                    <w:bottom w:w="15" w:type="dxa"/>
                    <w:right w:w="15" w:type="dxa"/>
                  </w:tcMar>
                  <w:vAlign w:val="center"/>
                  <w:hideMark/>
                </w:tcPr>
                <w:p w14:paraId="2FA53FDC" w14:textId="675D128C" w:rsidR="00E86E4B" w:rsidRDefault="00E86E4B">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CA21B3C" wp14:editId="1B31FA53">
                        <wp:extent cx="1905000" cy="2181225"/>
                        <wp:effectExtent l="0" t="0" r="0" b="9525"/>
                        <wp:docPr id="8" name="Picture 8" descr="ketch of turtle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etch of turtlegras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2181225"/>
                                </a:xfrm>
                                <a:prstGeom prst="rect">
                                  <a:avLst/>
                                </a:prstGeom>
                                <a:noFill/>
                                <a:ln>
                                  <a:noFill/>
                                </a:ln>
                              </pic:spPr>
                            </pic:pic>
                          </a:graphicData>
                        </a:graphic>
                      </wp:inline>
                    </w:drawing>
                  </w:r>
                </w:p>
                <w:p w14:paraId="718FACF7" w14:textId="77777777" w:rsidR="00E86E4B" w:rsidRDefault="00E86E4B">
                  <w:pPr>
                    <w:spacing w:before="100" w:beforeAutospacing="1" w:after="100" w:afterAutospacing="1"/>
                    <w:rPr>
                      <w:rFonts w:ascii="Times New Roman" w:hAnsi="Times New Roman" w:cs="Times New Roman"/>
                    </w:rPr>
                  </w:pPr>
                  <w:r>
                    <w:rPr>
                      <w:rFonts w:ascii="Times New Roman" w:hAnsi="Times New Roman" w:cs="Times New Roman"/>
                    </w:rPr>
                    <w:t>Turtle grass</w:t>
                  </w:r>
                  <w:r>
                    <w:rPr>
                      <w:rFonts w:ascii="Times New Roman" w:hAnsi="Times New Roman" w:cs="Times New Roman"/>
                    </w:rPr>
                    <w:br/>
                    <w:t>Drawing: FWC</w:t>
                  </w:r>
                </w:p>
              </w:tc>
            </w:tr>
          </w:tbl>
          <w:p w14:paraId="77FF6C7F" w14:textId="77777777" w:rsidR="00E86E4B" w:rsidRDefault="00E86E4B"/>
        </w:tc>
        <w:tc>
          <w:tcPr>
            <w:tcW w:w="0" w:type="auto"/>
            <w:gridSpan w:val="2"/>
            <w:hideMark/>
          </w:tcPr>
          <w:p w14:paraId="1CF24611" w14:textId="77777777" w:rsidR="00E86E4B" w:rsidRDefault="00E86E4B" w:rsidP="00E86E4B">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rPr>
              <w:t>Turtle grass (</w:t>
            </w:r>
            <w:proofErr w:type="spellStart"/>
            <w:r>
              <w:rPr>
                <w:rFonts w:ascii="Times New Roman" w:eastAsia="Times New Roman" w:hAnsi="Times New Roman" w:cs="Times New Roman"/>
                <w:b/>
                <w:bCs/>
                <w:i/>
                <w:iCs/>
              </w:rPr>
              <w:t>Thalassia</w:t>
            </w:r>
            <w:proofErr w:type="spellEnd"/>
            <w:r>
              <w:rPr>
                <w:rFonts w:ascii="Times New Roman" w:eastAsia="Times New Roman" w:hAnsi="Times New Roman" w:cs="Times New Roman"/>
                <w:b/>
                <w:bCs/>
                <w:i/>
                <w:iCs/>
              </w:rPr>
              <w:t xml:space="preserve"> </w:t>
            </w:r>
            <w:proofErr w:type="spellStart"/>
            <w:r>
              <w:rPr>
                <w:rFonts w:ascii="Times New Roman" w:eastAsia="Times New Roman" w:hAnsi="Times New Roman" w:cs="Times New Roman"/>
                <w:b/>
                <w:bCs/>
                <w:i/>
                <w:iCs/>
              </w:rPr>
              <w:t>testudinum</w:t>
            </w:r>
            <w:proofErr w:type="spellEnd"/>
            <w:r>
              <w:rPr>
                <w:rFonts w:ascii="Times New Roman" w:eastAsia="Times New Roman" w:hAnsi="Times New Roman" w:cs="Times New Roman"/>
              </w:rPr>
              <w:t>) the largest of the Florida seagrasses, has deeper root structures than any of the other seagrasses. It has large ribbon-like leaves that are 4-12 mm wide and 10-35 mm cm long. This seagrass is temperature limited and does not occur along the northeast Florida coast, but it forms extensive beds in Florida Bay.</w:t>
            </w:r>
          </w:p>
        </w:tc>
      </w:tr>
      <w:tr w:rsidR="00E86E4B" w14:paraId="4BDF2E1B" w14:textId="77777777" w:rsidTr="00E86E4B">
        <w:trPr>
          <w:tblCellSpacing w:w="15" w:type="dxa"/>
        </w:trPr>
        <w:tc>
          <w:tcPr>
            <w:tcW w:w="0" w:type="auto"/>
            <w:vMerge/>
            <w:vAlign w:val="center"/>
            <w:hideMark/>
          </w:tcPr>
          <w:p w14:paraId="04C2B36A" w14:textId="77777777" w:rsidR="00E86E4B" w:rsidRDefault="00E86E4B">
            <w:pPr>
              <w:rPr>
                <w:sz w:val="24"/>
                <w:szCs w:val="24"/>
              </w:rPr>
            </w:pPr>
          </w:p>
        </w:tc>
        <w:tc>
          <w:tcPr>
            <w:tcW w:w="0" w:type="auto"/>
            <w:gridSpan w:val="2"/>
            <w:hideMark/>
          </w:tcPr>
          <w:tbl>
            <w:tblPr>
              <w:tblW w:w="6750" w:type="dxa"/>
              <w:jc w:val="center"/>
              <w:tblCellSpacing w:w="15" w:type="dxa"/>
              <w:tblLook w:val="04A0" w:firstRow="1" w:lastRow="0" w:firstColumn="1" w:lastColumn="0" w:noHBand="0" w:noVBand="1"/>
            </w:tblPr>
            <w:tblGrid>
              <w:gridCol w:w="6232"/>
            </w:tblGrid>
            <w:tr w:rsidR="00E86E4B" w14:paraId="3909149E" w14:textId="77777777">
              <w:trPr>
                <w:tblCellSpacing w:w="15" w:type="dxa"/>
                <w:jc w:val="center"/>
              </w:trPr>
              <w:tc>
                <w:tcPr>
                  <w:tcW w:w="0" w:type="auto"/>
                  <w:tcMar>
                    <w:top w:w="15" w:type="dxa"/>
                    <w:left w:w="15" w:type="dxa"/>
                    <w:bottom w:w="15" w:type="dxa"/>
                    <w:right w:w="15" w:type="dxa"/>
                  </w:tcMar>
                  <w:vAlign w:val="center"/>
                  <w:hideMark/>
                </w:tcPr>
                <w:p w14:paraId="3C6991BF" w14:textId="61CAB8EF" w:rsidR="00E86E4B" w:rsidRDefault="00E86E4B">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1FBAFED" wp14:editId="60E58FCE">
                        <wp:extent cx="4295775" cy="1438275"/>
                        <wp:effectExtent l="0" t="0" r="9525" b="9525"/>
                        <wp:docPr id="7" name="Picture 7" descr="urtle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rtle gra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5775" cy="1438275"/>
                                </a:xfrm>
                                <a:prstGeom prst="rect">
                                  <a:avLst/>
                                </a:prstGeom>
                                <a:noFill/>
                                <a:ln>
                                  <a:noFill/>
                                </a:ln>
                              </pic:spPr>
                            </pic:pic>
                          </a:graphicData>
                        </a:graphic>
                      </wp:inline>
                    </w:drawing>
                  </w:r>
                </w:p>
              </w:tc>
            </w:tr>
          </w:tbl>
          <w:p w14:paraId="2C68CF23" w14:textId="77777777" w:rsidR="00E86E4B" w:rsidRDefault="00E86E4B">
            <w:pPr>
              <w:jc w:val="center"/>
            </w:pPr>
          </w:p>
        </w:tc>
      </w:tr>
      <w:tr w:rsidR="00E86E4B" w14:paraId="1DC82656" w14:textId="77777777" w:rsidTr="00E86E4B">
        <w:trPr>
          <w:tblCellSpacing w:w="15" w:type="dxa"/>
        </w:trPr>
        <w:tc>
          <w:tcPr>
            <w:tcW w:w="0" w:type="auto"/>
            <w:gridSpan w:val="3"/>
            <w:vAlign w:val="center"/>
            <w:hideMark/>
          </w:tcPr>
          <w:p w14:paraId="4BF8AB15" w14:textId="77777777" w:rsidR="00E86E4B" w:rsidRDefault="009A7E7A">
            <w:pPr>
              <w:jc w:val="center"/>
              <w:rPr>
                <w:rFonts w:ascii="Times New Roman" w:eastAsia="Times New Roman" w:hAnsi="Times New Roman" w:cs="Times New Roman"/>
                <w:sz w:val="24"/>
                <w:szCs w:val="24"/>
              </w:rPr>
            </w:pPr>
            <w:r>
              <w:rPr>
                <w:rFonts w:ascii="Times New Roman" w:eastAsia="Times New Roman" w:hAnsi="Times New Roman" w:cs="Times New Roman"/>
              </w:rPr>
              <w:pict w14:anchorId="3F98FCDA">
                <v:rect id="_x0000_i1047" style="width:468pt;height:1.5pt" o:hralign="center" o:hrstd="t" o:hr="t" fillcolor="#a0a0a0" stroked="f"/>
              </w:pict>
            </w:r>
          </w:p>
        </w:tc>
      </w:tr>
      <w:tr w:rsidR="00E86E4B" w14:paraId="2487A364" w14:textId="77777777" w:rsidTr="00E86E4B">
        <w:trPr>
          <w:tblCellSpacing w:w="15" w:type="dxa"/>
        </w:trPr>
        <w:tc>
          <w:tcPr>
            <w:tcW w:w="0" w:type="auto"/>
            <w:hideMark/>
          </w:tcPr>
          <w:tbl>
            <w:tblPr>
              <w:tblW w:w="2250" w:type="dxa"/>
              <w:tblCellSpacing w:w="15" w:type="dxa"/>
              <w:tblLook w:val="04A0" w:firstRow="1" w:lastRow="0" w:firstColumn="1" w:lastColumn="0" w:noHBand="0" w:noVBand="1"/>
            </w:tblPr>
            <w:tblGrid>
              <w:gridCol w:w="2798"/>
            </w:tblGrid>
            <w:tr w:rsidR="00E86E4B" w14:paraId="5A18793C" w14:textId="77777777">
              <w:trPr>
                <w:tblCellSpacing w:w="15" w:type="dxa"/>
              </w:trPr>
              <w:tc>
                <w:tcPr>
                  <w:tcW w:w="0" w:type="auto"/>
                  <w:tcMar>
                    <w:top w:w="15" w:type="dxa"/>
                    <w:left w:w="15" w:type="dxa"/>
                    <w:bottom w:w="15" w:type="dxa"/>
                    <w:right w:w="15" w:type="dxa"/>
                  </w:tcMar>
                  <w:vAlign w:val="center"/>
                  <w:hideMark/>
                </w:tcPr>
                <w:p w14:paraId="227385B0" w14:textId="1D6F5993" w:rsidR="00E86E4B" w:rsidRDefault="00E86E4B">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B29044B" wp14:editId="08F44107">
                        <wp:extent cx="1905000" cy="1647825"/>
                        <wp:effectExtent l="0" t="0" r="0" b="9525"/>
                        <wp:docPr id="6" name="Picture 6" descr="ketch of shoal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tch of shoalgra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647825"/>
                                </a:xfrm>
                                <a:prstGeom prst="rect">
                                  <a:avLst/>
                                </a:prstGeom>
                                <a:noFill/>
                                <a:ln>
                                  <a:noFill/>
                                </a:ln>
                              </pic:spPr>
                            </pic:pic>
                          </a:graphicData>
                        </a:graphic>
                      </wp:inline>
                    </w:drawing>
                  </w:r>
                </w:p>
                <w:p w14:paraId="44DC7F9D" w14:textId="77777777" w:rsidR="00E86E4B" w:rsidRDefault="00E86E4B">
                  <w:pPr>
                    <w:spacing w:before="100" w:beforeAutospacing="1" w:after="100" w:afterAutospacing="1"/>
                    <w:rPr>
                      <w:rFonts w:ascii="Times New Roman" w:hAnsi="Times New Roman" w:cs="Times New Roman"/>
                    </w:rPr>
                  </w:pPr>
                  <w:r>
                    <w:rPr>
                      <w:rFonts w:ascii="Times New Roman" w:hAnsi="Times New Roman" w:cs="Times New Roman"/>
                    </w:rPr>
                    <w:t>Shoal grass</w:t>
                  </w:r>
                  <w:r>
                    <w:rPr>
                      <w:rFonts w:ascii="Times New Roman" w:hAnsi="Times New Roman" w:cs="Times New Roman"/>
                    </w:rPr>
                    <w:br/>
                    <w:t>Drawing: FWC</w:t>
                  </w:r>
                </w:p>
              </w:tc>
            </w:tr>
          </w:tbl>
          <w:p w14:paraId="77EFCC68" w14:textId="77777777" w:rsidR="00E86E4B" w:rsidRDefault="00E86E4B"/>
        </w:tc>
        <w:tc>
          <w:tcPr>
            <w:tcW w:w="0" w:type="auto"/>
            <w:hideMark/>
          </w:tcPr>
          <w:p w14:paraId="4581BB46" w14:textId="77777777" w:rsidR="00E86E4B" w:rsidRDefault="00E86E4B" w:rsidP="00E86E4B">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rPr>
              <w:t>Shoal grass</w:t>
            </w:r>
            <w:r>
              <w:rPr>
                <w:rFonts w:ascii="Times New Roman" w:eastAsia="Times New Roman" w:hAnsi="Times New Roman" w:cs="Times New Roman"/>
              </w:rPr>
              <w:t xml:space="preserve"> (</w:t>
            </w:r>
            <w:proofErr w:type="spellStart"/>
            <w:r>
              <w:rPr>
                <w:rFonts w:ascii="Times New Roman" w:eastAsia="Times New Roman" w:hAnsi="Times New Roman" w:cs="Times New Roman"/>
                <w:i/>
                <w:iCs/>
              </w:rPr>
              <w:t>Halodule</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wrightii</w:t>
            </w:r>
            <w:proofErr w:type="spellEnd"/>
            <w:r>
              <w:rPr>
                <w:rFonts w:ascii="Times New Roman" w:eastAsia="Times New Roman" w:hAnsi="Times New Roman" w:cs="Times New Roman"/>
              </w:rPr>
              <w:t>) is an early colonizer of vegetated areas and usually grows in water too shallow for other species except widgeon grass. It is most common in inlets along the east coast.</w:t>
            </w:r>
          </w:p>
        </w:tc>
        <w:tc>
          <w:tcPr>
            <w:tcW w:w="0" w:type="auto"/>
            <w:hideMark/>
          </w:tcPr>
          <w:tbl>
            <w:tblPr>
              <w:tblW w:w="2250" w:type="dxa"/>
              <w:tblCellSpacing w:w="15" w:type="dxa"/>
              <w:tblLook w:val="04A0" w:firstRow="1" w:lastRow="0" w:firstColumn="1" w:lastColumn="0" w:noHBand="0" w:noVBand="1"/>
            </w:tblPr>
            <w:tblGrid>
              <w:gridCol w:w="2370"/>
            </w:tblGrid>
            <w:tr w:rsidR="00E86E4B" w14:paraId="4A32820C" w14:textId="77777777">
              <w:trPr>
                <w:tblCellSpacing w:w="15" w:type="dxa"/>
              </w:trPr>
              <w:tc>
                <w:tcPr>
                  <w:tcW w:w="0" w:type="auto"/>
                  <w:tcMar>
                    <w:top w:w="15" w:type="dxa"/>
                    <w:left w:w="15" w:type="dxa"/>
                    <w:bottom w:w="15" w:type="dxa"/>
                    <w:right w:w="15" w:type="dxa"/>
                  </w:tcMar>
                  <w:vAlign w:val="center"/>
                  <w:hideMark/>
                </w:tcPr>
                <w:p w14:paraId="1CFA5242" w14:textId="7A7B8D08" w:rsidR="00E86E4B" w:rsidRDefault="00E86E4B">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F96ADEE" wp14:editId="7BDA22F2">
                        <wp:extent cx="1438275" cy="923925"/>
                        <wp:effectExtent l="0" t="0" r="9525" b="9525"/>
                        <wp:docPr id="5" name="Picture 5" descr="hoal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al gra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275" cy="923925"/>
                                </a:xfrm>
                                <a:prstGeom prst="rect">
                                  <a:avLst/>
                                </a:prstGeom>
                                <a:noFill/>
                                <a:ln>
                                  <a:noFill/>
                                </a:ln>
                              </pic:spPr>
                            </pic:pic>
                          </a:graphicData>
                        </a:graphic>
                      </wp:inline>
                    </w:drawing>
                  </w:r>
                </w:p>
              </w:tc>
            </w:tr>
          </w:tbl>
          <w:p w14:paraId="0EB3D88F" w14:textId="77777777" w:rsidR="00E86E4B" w:rsidRDefault="00E86E4B"/>
        </w:tc>
      </w:tr>
      <w:tr w:rsidR="00E86E4B" w14:paraId="04797FEB" w14:textId="77777777" w:rsidTr="00E86E4B">
        <w:trPr>
          <w:tblCellSpacing w:w="15" w:type="dxa"/>
        </w:trPr>
        <w:tc>
          <w:tcPr>
            <w:tcW w:w="0" w:type="auto"/>
            <w:gridSpan w:val="3"/>
            <w:vAlign w:val="center"/>
            <w:hideMark/>
          </w:tcPr>
          <w:p w14:paraId="02940B13" w14:textId="77777777" w:rsidR="00E86E4B" w:rsidRDefault="009A7E7A">
            <w:pPr>
              <w:jc w:val="center"/>
              <w:rPr>
                <w:rFonts w:ascii="Times New Roman" w:eastAsia="Times New Roman" w:hAnsi="Times New Roman" w:cs="Times New Roman"/>
                <w:sz w:val="24"/>
                <w:szCs w:val="24"/>
              </w:rPr>
            </w:pPr>
            <w:r>
              <w:rPr>
                <w:rFonts w:ascii="Times New Roman" w:eastAsia="Times New Roman" w:hAnsi="Times New Roman" w:cs="Times New Roman"/>
              </w:rPr>
              <w:pict w14:anchorId="729B4086">
                <v:rect id="_x0000_i1048" style="width:468pt;height:1.5pt" o:hralign="center" o:hrstd="t" o:hr="t" fillcolor="#a0a0a0" stroked="f"/>
              </w:pict>
            </w:r>
          </w:p>
        </w:tc>
      </w:tr>
      <w:tr w:rsidR="009A7E7A" w14:paraId="3D44D074" w14:textId="77777777" w:rsidTr="00E86E4B">
        <w:trPr>
          <w:tblCellSpacing w:w="15" w:type="dxa"/>
        </w:trPr>
        <w:tc>
          <w:tcPr>
            <w:tcW w:w="0" w:type="auto"/>
            <w:gridSpan w:val="3"/>
            <w:vAlign w:val="center"/>
          </w:tcPr>
          <w:p w14:paraId="0798EF9D" w14:textId="77777777" w:rsidR="009A7E7A" w:rsidRDefault="009A7E7A">
            <w:pPr>
              <w:jc w:val="center"/>
              <w:rPr>
                <w:rFonts w:ascii="Times New Roman" w:eastAsia="Times New Roman" w:hAnsi="Times New Roman" w:cs="Times New Roman"/>
              </w:rPr>
            </w:pPr>
          </w:p>
          <w:p w14:paraId="558A7F5C" w14:textId="13FDB86D" w:rsidR="009A7E7A" w:rsidRDefault="009A7E7A">
            <w:pPr>
              <w:jc w:val="center"/>
              <w:rPr>
                <w:rFonts w:ascii="Times New Roman" w:eastAsia="Times New Roman" w:hAnsi="Times New Roman" w:cs="Times New Roman"/>
              </w:rPr>
            </w:pPr>
          </w:p>
        </w:tc>
      </w:tr>
      <w:tr w:rsidR="00E86E4B" w14:paraId="23C02A5F" w14:textId="77777777" w:rsidTr="00E86E4B">
        <w:trPr>
          <w:tblCellSpacing w:w="15" w:type="dxa"/>
        </w:trPr>
        <w:tc>
          <w:tcPr>
            <w:tcW w:w="0" w:type="auto"/>
            <w:vMerge w:val="restart"/>
            <w:hideMark/>
          </w:tcPr>
          <w:tbl>
            <w:tblPr>
              <w:tblW w:w="3000" w:type="dxa"/>
              <w:tblCellSpacing w:w="15" w:type="dxa"/>
              <w:tblLook w:val="04A0" w:firstRow="1" w:lastRow="0" w:firstColumn="1" w:lastColumn="0" w:noHBand="0" w:noVBand="1"/>
            </w:tblPr>
            <w:tblGrid>
              <w:gridCol w:w="2798"/>
            </w:tblGrid>
            <w:tr w:rsidR="00E86E4B" w14:paraId="5939E9C1" w14:textId="77777777">
              <w:trPr>
                <w:tblCellSpacing w:w="15" w:type="dxa"/>
              </w:trPr>
              <w:tc>
                <w:tcPr>
                  <w:tcW w:w="0" w:type="auto"/>
                  <w:tcMar>
                    <w:top w:w="15" w:type="dxa"/>
                    <w:left w:w="15" w:type="dxa"/>
                    <w:bottom w:w="15" w:type="dxa"/>
                    <w:right w:w="15" w:type="dxa"/>
                  </w:tcMar>
                  <w:vAlign w:val="center"/>
                  <w:hideMark/>
                </w:tcPr>
                <w:p w14:paraId="442D0DB3" w14:textId="437B8CA4" w:rsidR="00E86E4B" w:rsidRDefault="00E86E4B">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907564E" wp14:editId="0101F75E">
                        <wp:extent cx="1905000" cy="3305175"/>
                        <wp:effectExtent l="0" t="0" r="0" b="9525"/>
                        <wp:docPr id="4" name="Picture 4" descr="ketch of manatee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tch of manatee gra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3305175"/>
                                </a:xfrm>
                                <a:prstGeom prst="rect">
                                  <a:avLst/>
                                </a:prstGeom>
                                <a:noFill/>
                                <a:ln>
                                  <a:noFill/>
                                </a:ln>
                              </pic:spPr>
                            </pic:pic>
                          </a:graphicData>
                        </a:graphic>
                      </wp:inline>
                    </w:drawing>
                  </w:r>
                </w:p>
                <w:p w14:paraId="0F7366C2" w14:textId="77777777" w:rsidR="00E86E4B" w:rsidRDefault="00E86E4B">
                  <w:pPr>
                    <w:spacing w:before="100" w:beforeAutospacing="1" w:after="100" w:afterAutospacing="1"/>
                    <w:rPr>
                      <w:rFonts w:ascii="Times New Roman" w:hAnsi="Times New Roman" w:cs="Times New Roman"/>
                    </w:rPr>
                  </w:pPr>
                  <w:r>
                    <w:rPr>
                      <w:rFonts w:ascii="Times New Roman" w:hAnsi="Times New Roman" w:cs="Times New Roman"/>
                    </w:rPr>
                    <w:t>Manatee grass</w:t>
                  </w:r>
                  <w:r>
                    <w:rPr>
                      <w:rFonts w:ascii="Times New Roman" w:hAnsi="Times New Roman" w:cs="Times New Roman"/>
                    </w:rPr>
                    <w:br/>
                    <w:t>Drawing: FWC</w:t>
                  </w:r>
                </w:p>
              </w:tc>
            </w:tr>
          </w:tbl>
          <w:p w14:paraId="1DC983AE" w14:textId="77777777" w:rsidR="00E86E4B" w:rsidRDefault="00E86E4B"/>
        </w:tc>
        <w:tc>
          <w:tcPr>
            <w:tcW w:w="0" w:type="auto"/>
            <w:gridSpan w:val="2"/>
            <w:hideMark/>
          </w:tcPr>
          <w:p w14:paraId="56CD79A2" w14:textId="564BBA02" w:rsidR="00E86E4B" w:rsidRDefault="00E86E4B" w:rsidP="00E86E4B">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rPr>
              <w:t>Manatee grass</w:t>
            </w:r>
            <w:r>
              <w:rPr>
                <w:rFonts w:ascii="Times New Roman" w:eastAsia="Times New Roman" w:hAnsi="Times New Roman" w:cs="Times New Roman"/>
              </w:rPr>
              <w:t xml:space="preserve"> (</w:t>
            </w:r>
            <w:proofErr w:type="spellStart"/>
            <w:r>
              <w:rPr>
                <w:rFonts w:ascii="Times New Roman" w:eastAsia="Times New Roman" w:hAnsi="Times New Roman" w:cs="Times New Roman"/>
                <w:i/>
                <w:iCs/>
              </w:rPr>
              <w:t>Syringodium</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filiforme</w:t>
            </w:r>
            <w:proofErr w:type="spellEnd"/>
            <w:r>
              <w:rPr>
                <w:rFonts w:ascii="Times New Roman" w:eastAsia="Times New Roman" w:hAnsi="Times New Roman" w:cs="Times New Roman"/>
              </w:rPr>
              <w:t>) is easily recognizable because its leaves are cylindrical instead of ribbon-like and flat like many other seagrass species. The thin leaves are up to half a meter long. The northern limit of manatee-grass is the Indian River, near Cape Canaveral. Manatee grass is usually found in mixed seagrass beds or small, dense monospecific patches.</w:t>
            </w:r>
          </w:p>
        </w:tc>
      </w:tr>
      <w:tr w:rsidR="00E86E4B" w14:paraId="43AC280C" w14:textId="77777777" w:rsidTr="00E86E4B">
        <w:trPr>
          <w:tblCellSpacing w:w="15" w:type="dxa"/>
        </w:trPr>
        <w:tc>
          <w:tcPr>
            <w:tcW w:w="0" w:type="auto"/>
            <w:vMerge/>
            <w:vAlign w:val="center"/>
            <w:hideMark/>
          </w:tcPr>
          <w:p w14:paraId="1E265548" w14:textId="77777777" w:rsidR="00E86E4B" w:rsidRDefault="00E86E4B">
            <w:pPr>
              <w:rPr>
                <w:sz w:val="24"/>
                <w:szCs w:val="24"/>
              </w:rPr>
            </w:pPr>
          </w:p>
        </w:tc>
        <w:tc>
          <w:tcPr>
            <w:tcW w:w="0" w:type="auto"/>
            <w:gridSpan w:val="2"/>
            <w:hideMark/>
          </w:tcPr>
          <w:tbl>
            <w:tblPr>
              <w:tblW w:w="6750" w:type="dxa"/>
              <w:jc w:val="center"/>
              <w:tblCellSpacing w:w="15" w:type="dxa"/>
              <w:tblLook w:val="04A0" w:firstRow="1" w:lastRow="0" w:firstColumn="1" w:lastColumn="0" w:noHBand="0" w:noVBand="1"/>
            </w:tblPr>
            <w:tblGrid>
              <w:gridCol w:w="6232"/>
            </w:tblGrid>
            <w:tr w:rsidR="00E86E4B" w14:paraId="55096805" w14:textId="77777777">
              <w:trPr>
                <w:tblCellSpacing w:w="15" w:type="dxa"/>
                <w:jc w:val="center"/>
              </w:trPr>
              <w:tc>
                <w:tcPr>
                  <w:tcW w:w="0" w:type="auto"/>
                  <w:tcMar>
                    <w:top w:w="15" w:type="dxa"/>
                    <w:left w:w="15" w:type="dxa"/>
                    <w:bottom w:w="15" w:type="dxa"/>
                    <w:right w:w="15" w:type="dxa"/>
                  </w:tcMar>
                  <w:vAlign w:val="center"/>
                  <w:hideMark/>
                </w:tcPr>
                <w:p w14:paraId="3FA26BAB" w14:textId="5E50B513" w:rsidR="00E86E4B" w:rsidRDefault="00E86E4B">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986D177" wp14:editId="420F4180">
                        <wp:extent cx="4295775" cy="2857500"/>
                        <wp:effectExtent l="0" t="0" r="9525" b="0"/>
                        <wp:docPr id="3" name="Picture 3" descr="anatee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atee gra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5775" cy="2857500"/>
                                </a:xfrm>
                                <a:prstGeom prst="rect">
                                  <a:avLst/>
                                </a:prstGeom>
                                <a:noFill/>
                                <a:ln>
                                  <a:noFill/>
                                </a:ln>
                              </pic:spPr>
                            </pic:pic>
                          </a:graphicData>
                        </a:graphic>
                      </wp:inline>
                    </w:drawing>
                  </w:r>
                </w:p>
              </w:tc>
            </w:tr>
          </w:tbl>
          <w:p w14:paraId="64E86D0B" w14:textId="77777777" w:rsidR="00E86E4B" w:rsidRDefault="00E86E4B">
            <w:pPr>
              <w:jc w:val="center"/>
            </w:pPr>
          </w:p>
        </w:tc>
      </w:tr>
      <w:tr w:rsidR="00E86E4B" w14:paraId="2DCA02B4" w14:textId="77777777" w:rsidTr="00E86E4B">
        <w:trPr>
          <w:tblCellSpacing w:w="15" w:type="dxa"/>
        </w:trPr>
        <w:tc>
          <w:tcPr>
            <w:tcW w:w="0" w:type="auto"/>
            <w:gridSpan w:val="3"/>
            <w:vAlign w:val="center"/>
            <w:hideMark/>
          </w:tcPr>
          <w:p w14:paraId="3E892129" w14:textId="77777777" w:rsidR="00E86E4B" w:rsidRDefault="009A7E7A">
            <w:pPr>
              <w:jc w:val="center"/>
              <w:rPr>
                <w:rFonts w:ascii="Times New Roman" w:eastAsia="Times New Roman" w:hAnsi="Times New Roman" w:cs="Times New Roman"/>
                <w:sz w:val="24"/>
                <w:szCs w:val="24"/>
              </w:rPr>
            </w:pPr>
            <w:r>
              <w:rPr>
                <w:rFonts w:ascii="Times New Roman" w:eastAsia="Times New Roman" w:hAnsi="Times New Roman" w:cs="Times New Roman"/>
              </w:rPr>
              <w:pict w14:anchorId="041EA7FD">
                <v:rect id="_x0000_i1049" style="width:468pt;height:1.5pt" o:hralign="center" o:hrstd="t" o:hr="t" fillcolor="#a0a0a0" stroked="f"/>
              </w:pict>
            </w:r>
          </w:p>
        </w:tc>
      </w:tr>
      <w:tr w:rsidR="00E86E4B" w14:paraId="7E9195DB" w14:textId="77777777" w:rsidTr="00E86E4B">
        <w:trPr>
          <w:tblCellSpacing w:w="15" w:type="dxa"/>
        </w:trPr>
        <w:tc>
          <w:tcPr>
            <w:tcW w:w="0" w:type="auto"/>
            <w:hideMark/>
          </w:tcPr>
          <w:tbl>
            <w:tblPr>
              <w:tblW w:w="3000" w:type="dxa"/>
              <w:tblCellSpacing w:w="15" w:type="dxa"/>
              <w:tblLook w:val="04A0" w:firstRow="1" w:lastRow="0" w:firstColumn="1" w:lastColumn="0" w:noHBand="0" w:noVBand="1"/>
            </w:tblPr>
            <w:tblGrid>
              <w:gridCol w:w="2798"/>
            </w:tblGrid>
            <w:tr w:rsidR="00E86E4B" w14:paraId="06772922" w14:textId="77777777">
              <w:trPr>
                <w:trHeight w:val="4878"/>
                <w:tblCellSpacing w:w="15" w:type="dxa"/>
              </w:trPr>
              <w:tc>
                <w:tcPr>
                  <w:tcW w:w="0" w:type="auto"/>
                  <w:tcMar>
                    <w:top w:w="15" w:type="dxa"/>
                    <w:left w:w="15" w:type="dxa"/>
                    <w:bottom w:w="15" w:type="dxa"/>
                    <w:right w:w="15" w:type="dxa"/>
                  </w:tcMar>
                  <w:vAlign w:val="center"/>
                  <w:hideMark/>
                </w:tcPr>
                <w:p w14:paraId="39D680F1" w14:textId="787601D9" w:rsidR="00E86E4B" w:rsidRDefault="00E86E4B">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71F3BA6" wp14:editId="3BD86A62">
                        <wp:extent cx="1905000" cy="2552700"/>
                        <wp:effectExtent l="0" t="0" r="0" b="0"/>
                        <wp:docPr id="2" name="Picture 2" descr="ketch of widgeon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tch of widgeon gra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2552700"/>
                                </a:xfrm>
                                <a:prstGeom prst="rect">
                                  <a:avLst/>
                                </a:prstGeom>
                                <a:noFill/>
                                <a:ln>
                                  <a:noFill/>
                                </a:ln>
                              </pic:spPr>
                            </pic:pic>
                          </a:graphicData>
                        </a:graphic>
                      </wp:inline>
                    </w:drawing>
                  </w:r>
                </w:p>
                <w:p w14:paraId="751D7750" w14:textId="77777777" w:rsidR="00E86E4B" w:rsidRDefault="00E86E4B">
                  <w:pPr>
                    <w:spacing w:before="100" w:beforeAutospacing="1" w:after="100" w:afterAutospacing="1"/>
                    <w:rPr>
                      <w:rFonts w:ascii="Times New Roman" w:hAnsi="Times New Roman" w:cs="Times New Roman"/>
                    </w:rPr>
                  </w:pPr>
                  <w:r>
                    <w:rPr>
                      <w:rFonts w:ascii="Times New Roman" w:hAnsi="Times New Roman" w:cs="Times New Roman"/>
                    </w:rPr>
                    <w:t>Widgeon grass</w:t>
                  </w:r>
                  <w:r>
                    <w:rPr>
                      <w:rFonts w:ascii="Times New Roman" w:hAnsi="Times New Roman" w:cs="Times New Roman"/>
                    </w:rPr>
                    <w:br/>
                    <w:t>Drawing: FWC</w:t>
                  </w:r>
                </w:p>
              </w:tc>
            </w:tr>
          </w:tbl>
          <w:p w14:paraId="2471B493" w14:textId="77777777" w:rsidR="00E86E4B" w:rsidRDefault="00E86E4B"/>
        </w:tc>
        <w:tc>
          <w:tcPr>
            <w:tcW w:w="0" w:type="auto"/>
            <w:gridSpan w:val="2"/>
            <w:hideMark/>
          </w:tcPr>
          <w:p w14:paraId="39294039" w14:textId="77777777" w:rsidR="00E86E4B" w:rsidRDefault="00E86E4B" w:rsidP="00E86E4B">
            <w:pPr>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rPr>
              <w:t>Widgeon grass</w:t>
            </w:r>
            <w:r>
              <w:rPr>
                <w:rFonts w:ascii="Times New Roman" w:eastAsia="Times New Roman" w:hAnsi="Times New Roman" w:cs="Times New Roman"/>
              </w:rPr>
              <w:t xml:space="preserve"> (</w:t>
            </w:r>
            <w:proofErr w:type="spellStart"/>
            <w:r>
              <w:rPr>
                <w:rFonts w:ascii="Times New Roman" w:eastAsia="Times New Roman" w:hAnsi="Times New Roman" w:cs="Times New Roman"/>
                <w:i/>
                <w:iCs/>
              </w:rPr>
              <w:t>Ruppia</w:t>
            </w:r>
            <w:proofErr w:type="spellEnd"/>
            <w:r>
              <w:rPr>
                <w:rFonts w:ascii="Times New Roman" w:eastAsia="Times New Roman" w:hAnsi="Times New Roman" w:cs="Times New Roman"/>
                <w:i/>
                <w:iCs/>
              </w:rPr>
              <w:t xml:space="preserve"> maritima</w:t>
            </w:r>
            <w:r>
              <w:rPr>
                <w:rFonts w:ascii="Times New Roman" w:eastAsia="Times New Roman" w:hAnsi="Times New Roman" w:cs="Times New Roman"/>
              </w:rPr>
              <w:t>) grows in both fresh and salt water and is widely distributed throughout Florida's estuaries in less saline areas, particularly in inlets along the Florida east coast.</w:t>
            </w:r>
          </w:p>
        </w:tc>
        <w:bookmarkEnd w:id="0"/>
      </w:tr>
    </w:tbl>
    <w:p w14:paraId="35EE1F5C" w14:textId="4A163F2C" w:rsidR="00E86E4B" w:rsidRDefault="00E86E4B" w:rsidP="00D71121">
      <w:pPr>
        <w:rPr>
          <w:i/>
          <w:iCs/>
        </w:rPr>
      </w:pPr>
    </w:p>
    <w:p w14:paraId="52826049" w14:textId="6EB4C089" w:rsidR="00E86E4B" w:rsidRDefault="00E86E4B" w:rsidP="00D71121">
      <w:pPr>
        <w:rPr>
          <w:i/>
          <w:iCs/>
        </w:rPr>
      </w:pPr>
    </w:p>
    <w:p w14:paraId="274B36D1" w14:textId="4CB93AEE" w:rsidR="00E86E4B" w:rsidRPr="00E86E4B" w:rsidRDefault="009F791B" w:rsidP="00D71121">
      <w:r w:rsidRPr="009F791B">
        <w:rPr>
          <w:noProof/>
        </w:rPr>
        <w:t xml:space="preserve">  </w:t>
      </w:r>
    </w:p>
    <w:sectPr w:rsidR="00E86E4B" w:rsidRPr="00E86E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BB0EB8"/>
    <w:multiLevelType w:val="multilevel"/>
    <w:tmpl w:val="C6E82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BC34A6"/>
    <w:multiLevelType w:val="multilevel"/>
    <w:tmpl w:val="F48E81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5E04D1"/>
    <w:multiLevelType w:val="multilevel"/>
    <w:tmpl w:val="04942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A03894"/>
    <w:multiLevelType w:val="multilevel"/>
    <w:tmpl w:val="6BEA5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A9D"/>
    <w:rsid w:val="003A1A9D"/>
    <w:rsid w:val="003C2DA0"/>
    <w:rsid w:val="005779C9"/>
    <w:rsid w:val="0065064D"/>
    <w:rsid w:val="00867D19"/>
    <w:rsid w:val="009A7E7A"/>
    <w:rsid w:val="009F791B"/>
    <w:rsid w:val="00B27CC1"/>
    <w:rsid w:val="00D2059B"/>
    <w:rsid w:val="00D71121"/>
    <w:rsid w:val="00E64380"/>
    <w:rsid w:val="00E86E4B"/>
    <w:rsid w:val="00F24C8C"/>
    <w:rsid w:val="00FB07D3"/>
    <w:rsid w:val="00FE0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2416F"/>
  <w15:chartTrackingRefBased/>
  <w15:docId w15:val="{829BFD07-3584-417C-88B2-062740BFA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912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7</Pages>
  <Words>900</Words>
  <Characters>5131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Rios</dc:creator>
  <cp:keywords/>
  <dc:description/>
  <cp:lastModifiedBy>Rey Rios</cp:lastModifiedBy>
  <cp:revision>3</cp:revision>
  <cp:lastPrinted>2021-04-15T13:49:00Z</cp:lastPrinted>
  <dcterms:created xsi:type="dcterms:W3CDTF">2021-04-15T12:16:00Z</dcterms:created>
  <dcterms:modified xsi:type="dcterms:W3CDTF">2021-04-15T14:50:00Z</dcterms:modified>
</cp:coreProperties>
</file>